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18" w:rsidRDefault="00A76818">
      <w:pPr>
        <w:pStyle w:val="Corpodetexto"/>
        <w:spacing w:before="6"/>
        <w:rPr>
          <w:rFonts w:ascii="Times New Roman"/>
          <w:sz w:val="11"/>
        </w:rPr>
      </w:pPr>
    </w:p>
    <w:p w:rsidR="00A76818" w:rsidRDefault="00407E5A">
      <w:pPr>
        <w:pStyle w:val="Corpodetexto"/>
        <w:spacing w:before="101"/>
        <w:ind w:left="114"/>
      </w:pPr>
      <w:r>
        <w:rPr>
          <w:noProof/>
          <w:lang w:val="pt-PT" w:eastAsia="zh-CN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5107163</wp:posOffset>
            </wp:positionH>
            <wp:positionV relativeFrom="paragraph">
              <wp:posOffset>-88520</wp:posOffset>
            </wp:positionV>
            <wp:extent cx="813480" cy="578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480" cy="57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43634"/>
          <w:sz w:val="72"/>
        </w:rPr>
        <w:t xml:space="preserve">3. </w:t>
      </w:r>
      <w:r w:rsidR="00B12C8D">
        <w:rPr>
          <w:color w:val="943634"/>
        </w:rPr>
        <w:t>AMBIENTE FÍSICO DE APRENDIZAGEM</w:t>
      </w:r>
    </w:p>
    <w:p w:rsidR="00A76818" w:rsidRDefault="00A76818">
      <w:pPr>
        <w:pStyle w:val="Corpodetexto"/>
        <w:rPr>
          <w:sz w:val="13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1661"/>
        <w:gridCol w:w="2004"/>
        <w:gridCol w:w="1437"/>
        <w:gridCol w:w="2693"/>
      </w:tblGrid>
      <w:tr w:rsidR="00A76818" w:rsidRPr="000563C6" w:rsidTr="00E41DAD">
        <w:trPr>
          <w:trHeight w:val="477"/>
        </w:trPr>
        <w:tc>
          <w:tcPr>
            <w:tcW w:w="2268" w:type="dxa"/>
          </w:tcPr>
          <w:p w:rsidR="00A76818" w:rsidRPr="000563C6" w:rsidRDefault="00DB627D">
            <w:pPr>
              <w:pStyle w:val="TableParagraph"/>
              <w:spacing w:line="268" w:lineRule="exact"/>
              <w:ind w:left="141"/>
              <w:rPr>
                <w:rFonts w:ascii="Calibri"/>
                <w:lang w:val="pt-PT"/>
              </w:rPr>
            </w:pPr>
            <w:r w:rsidRPr="000563C6">
              <w:rPr>
                <w:rFonts w:ascii="Calibri"/>
                <w:lang w:val="pt-PT"/>
              </w:rPr>
              <w:t>Etapa</w:t>
            </w:r>
            <w:r w:rsidR="00407E5A" w:rsidRPr="000563C6">
              <w:rPr>
                <w:rFonts w:ascii="Calibri"/>
                <w:lang w:val="pt-PT"/>
              </w:rPr>
              <w:t xml:space="preserve"> 1</w:t>
            </w:r>
          </w:p>
        </w:tc>
        <w:tc>
          <w:tcPr>
            <w:tcW w:w="1661" w:type="dxa"/>
          </w:tcPr>
          <w:p w:rsidR="00A76818" w:rsidRPr="000563C6" w:rsidRDefault="00DB627D">
            <w:pPr>
              <w:pStyle w:val="TableParagraph"/>
              <w:spacing w:line="268" w:lineRule="exact"/>
              <w:ind w:left="141"/>
              <w:rPr>
                <w:rFonts w:ascii="Calibri"/>
                <w:lang w:val="pt-PT"/>
              </w:rPr>
            </w:pPr>
            <w:r w:rsidRPr="000563C6">
              <w:rPr>
                <w:rFonts w:ascii="Calibri"/>
                <w:lang w:val="pt-PT"/>
              </w:rPr>
              <w:t xml:space="preserve">Etapa </w:t>
            </w:r>
            <w:r w:rsidR="00407E5A" w:rsidRPr="000563C6">
              <w:rPr>
                <w:rFonts w:ascii="Calibri"/>
                <w:lang w:val="pt-PT"/>
              </w:rPr>
              <w:t>2</w:t>
            </w:r>
          </w:p>
        </w:tc>
        <w:tc>
          <w:tcPr>
            <w:tcW w:w="2004" w:type="dxa"/>
          </w:tcPr>
          <w:p w:rsidR="00A76818" w:rsidRPr="000563C6" w:rsidRDefault="00DB627D">
            <w:pPr>
              <w:pStyle w:val="TableParagraph"/>
              <w:spacing w:line="268" w:lineRule="exact"/>
              <w:ind w:left="144"/>
              <w:rPr>
                <w:rFonts w:ascii="Calibri"/>
                <w:lang w:val="pt-PT"/>
              </w:rPr>
            </w:pPr>
            <w:r w:rsidRPr="000563C6">
              <w:rPr>
                <w:rFonts w:ascii="Calibri"/>
                <w:lang w:val="pt-PT"/>
              </w:rPr>
              <w:t xml:space="preserve">Etapa </w:t>
            </w:r>
            <w:r w:rsidR="00407E5A" w:rsidRPr="000563C6">
              <w:rPr>
                <w:rFonts w:ascii="Calibri"/>
                <w:lang w:val="pt-PT"/>
              </w:rPr>
              <w:t>3</w:t>
            </w:r>
          </w:p>
        </w:tc>
        <w:tc>
          <w:tcPr>
            <w:tcW w:w="1437" w:type="dxa"/>
          </w:tcPr>
          <w:p w:rsidR="00A76818" w:rsidRPr="000563C6" w:rsidRDefault="00DB627D">
            <w:pPr>
              <w:pStyle w:val="TableParagraph"/>
              <w:spacing w:line="268" w:lineRule="exact"/>
              <w:ind w:left="142"/>
              <w:rPr>
                <w:rFonts w:ascii="Calibri"/>
                <w:lang w:val="pt-PT"/>
              </w:rPr>
            </w:pPr>
            <w:r w:rsidRPr="000563C6">
              <w:rPr>
                <w:rFonts w:ascii="Calibri"/>
                <w:lang w:val="pt-PT"/>
              </w:rPr>
              <w:t xml:space="preserve">Etapa </w:t>
            </w:r>
            <w:r w:rsidR="00407E5A" w:rsidRPr="000563C6">
              <w:rPr>
                <w:rFonts w:ascii="Calibri"/>
                <w:lang w:val="pt-PT"/>
              </w:rPr>
              <w:t>4</w:t>
            </w:r>
          </w:p>
        </w:tc>
        <w:tc>
          <w:tcPr>
            <w:tcW w:w="2693" w:type="dxa"/>
          </w:tcPr>
          <w:p w:rsidR="00A76818" w:rsidRPr="000563C6" w:rsidRDefault="00DB627D">
            <w:pPr>
              <w:pStyle w:val="TableParagraph"/>
              <w:spacing w:line="268" w:lineRule="exact"/>
              <w:ind w:left="145"/>
              <w:rPr>
                <w:rFonts w:ascii="Calibri"/>
                <w:lang w:val="pt-PT"/>
              </w:rPr>
            </w:pPr>
            <w:r w:rsidRPr="000563C6">
              <w:rPr>
                <w:rFonts w:ascii="Calibri"/>
                <w:lang w:val="pt-PT"/>
              </w:rPr>
              <w:t xml:space="preserve">Etapa </w:t>
            </w:r>
            <w:r w:rsidR="00407E5A" w:rsidRPr="000563C6">
              <w:rPr>
                <w:rFonts w:ascii="Calibri"/>
                <w:lang w:val="pt-PT"/>
              </w:rPr>
              <w:t>5</w:t>
            </w:r>
          </w:p>
        </w:tc>
      </w:tr>
      <w:tr w:rsidR="00A76818" w:rsidRPr="000563C6">
        <w:trPr>
          <w:trHeight w:val="412"/>
        </w:trPr>
        <w:tc>
          <w:tcPr>
            <w:tcW w:w="10063" w:type="dxa"/>
            <w:gridSpan w:val="5"/>
            <w:shd w:val="clear" w:color="auto" w:fill="943634"/>
          </w:tcPr>
          <w:p w:rsidR="00A76818" w:rsidRPr="000563C6" w:rsidRDefault="00B12C8D">
            <w:pPr>
              <w:pStyle w:val="TableParagraph"/>
              <w:spacing w:line="265" w:lineRule="exact"/>
              <w:ind w:left="107"/>
              <w:rPr>
                <w:rFonts w:ascii="Calibri"/>
                <w:b/>
                <w:lang w:val="pt-PT"/>
              </w:rPr>
            </w:pPr>
            <w:r w:rsidRPr="000563C6">
              <w:rPr>
                <w:rFonts w:ascii="Calibri"/>
                <w:b/>
                <w:color w:val="FFFFFF"/>
                <w:lang w:val="pt-PT"/>
              </w:rPr>
              <w:t>Configura</w:t>
            </w:r>
            <w:r w:rsidRPr="000563C6">
              <w:rPr>
                <w:rFonts w:ascii="Calibri"/>
                <w:b/>
                <w:color w:val="FFFFFF"/>
                <w:lang w:val="pt-PT"/>
              </w:rPr>
              <w:t>çã</w:t>
            </w:r>
            <w:r w:rsidRPr="000563C6">
              <w:rPr>
                <w:rFonts w:ascii="Calibri"/>
                <w:b/>
                <w:color w:val="FFFFFF"/>
                <w:lang w:val="pt-PT"/>
              </w:rPr>
              <w:t>o geral do edif</w:t>
            </w:r>
            <w:r w:rsidRPr="000563C6">
              <w:rPr>
                <w:rFonts w:ascii="Calibri"/>
                <w:b/>
                <w:color w:val="FFFFFF"/>
                <w:lang w:val="pt-PT"/>
              </w:rPr>
              <w:t>í</w:t>
            </w:r>
            <w:r w:rsidRPr="000563C6">
              <w:rPr>
                <w:rFonts w:ascii="Calibri"/>
                <w:b/>
                <w:color w:val="FFFFFF"/>
                <w:lang w:val="pt-PT"/>
              </w:rPr>
              <w:t>cio</w:t>
            </w:r>
          </w:p>
        </w:tc>
      </w:tr>
      <w:tr w:rsidR="00A76818" w:rsidRPr="000563C6" w:rsidTr="00E41DAD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:rsidR="00A76818" w:rsidRPr="000563C6" w:rsidRDefault="00B12C8D" w:rsidP="00AC4C5E">
            <w:pPr>
              <w:pStyle w:val="TableParagraph"/>
              <w:spacing w:before="59" w:line="193" w:lineRule="exact"/>
              <w:ind w:left="107"/>
              <w:rPr>
                <w:sz w:val="19"/>
                <w:szCs w:val="19"/>
                <w:lang w:val="pt-PT"/>
              </w:rPr>
            </w:pPr>
            <w:r w:rsidRPr="000563C6">
              <w:rPr>
                <w:sz w:val="19"/>
                <w:szCs w:val="19"/>
                <w:lang w:val="pt-PT"/>
              </w:rPr>
              <w:t xml:space="preserve">Os edifícios da escola estão divididos em salas de aula de tipo e dimensão semelhantes; os </w:t>
            </w:r>
            <w:r w:rsidR="00AC4C5E" w:rsidRPr="000563C6">
              <w:rPr>
                <w:sz w:val="19"/>
                <w:szCs w:val="19"/>
                <w:lang w:val="pt-PT"/>
              </w:rPr>
              <w:t>espaços</w:t>
            </w:r>
            <w:r w:rsidRPr="000563C6">
              <w:rPr>
                <w:sz w:val="19"/>
                <w:szCs w:val="19"/>
                <w:lang w:val="pt-PT"/>
              </w:rPr>
              <w:t xml:space="preserve"> </w:t>
            </w:r>
            <w:r w:rsidR="0045167B" w:rsidRPr="000563C6">
              <w:rPr>
                <w:sz w:val="19"/>
                <w:szCs w:val="19"/>
                <w:lang w:val="pt-PT"/>
              </w:rPr>
              <w:t>têm pouca flexibilidade.</w:t>
            </w:r>
          </w:p>
        </w:tc>
        <w:tc>
          <w:tcPr>
            <w:tcW w:w="1661" w:type="dxa"/>
            <w:vMerge w:val="restart"/>
            <w:shd w:val="clear" w:color="auto" w:fill="C2D69B"/>
          </w:tcPr>
          <w:p w:rsidR="00A76818" w:rsidRPr="000563C6" w:rsidRDefault="00A76818">
            <w:pPr>
              <w:pStyle w:val="TableParagraph"/>
              <w:rPr>
                <w:rFonts w:ascii="Times New Roman"/>
                <w:sz w:val="19"/>
                <w:szCs w:val="19"/>
                <w:lang w:val="pt-PT"/>
              </w:rPr>
            </w:pPr>
          </w:p>
        </w:tc>
        <w:tc>
          <w:tcPr>
            <w:tcW w:w="2004" w:type="dxa"/>
            <w:tcBorders>
              <w:bottom w:val="nil"/>
            </w:tcBorders>
          </w:tcPr>
          <w:p w:rsidR="00A76818" w:rsidRPr="000563C6" w:rsidRDefault="008D540D" w:rsidP="008D540D">
            <w:pPr>
              <w:pStyle w:val="TableParagraph"/>
              <w:spacing w:before="59" w:line="193" w:lineRule="exact"/>
              <w:ind w:left="110"/>
              <w:rPr>
                <w:sz w:val="19"/>
                <w:szCs w:val="19"/>
                <w:lang w:val="pt-PT"/>
              </w:rPr>
            </w:pPr>
            <w:r w:rsidRPr="000563C6">
              <w:rPr>
                <w:sz w:val="19"/>
                <w:szCs w:val="19"/>
                <w:lang w:val="pt-PT"/>
              </w:rPr>
              <w:t>Algumas s</w:t>
            </w:r>
            <w:r w:rsidR="0045167B" w:rsidRPr="000563C6">
              <w:rPr>
                <w:sz w:val="19"/>
                <w:szCs w:val="19"/>
                <w:lang w:val="pt-PT"/>
              </w:rPr>
              <w:t xml:space="preserve">ecções dos edifícios da escola estão organizadas como </w:t>
            </w:r>
            <w:r w:rsidRPr="000563C6">
              <w:rPr>
                <w:sz w:val="19"/>
                <w:szCs w:val="19"/>
                <w:lang w:val="pt-PT"/>
              </w:rPr>
              <w:t>espaços</w:t>
            </w:r>
            <w:r w:rsidR="0045167B" w:rsidRPr="000563C6">
              <w:rPr>
                <w:sz w:val="19"/>
                <w:szCs w:val="19"/>
                <w:lang w:val="pt-PT"/>
              </w:rPr>
              <w:t xml:space="preserve"> de trabalho de diferentes dimensões, oferecendo alguma flexibilidade.</w:t>
            </w:r>
          </w:p>
        </w:tc>
        <w:tc>
          <w:tcPr>
            <w:tcW w:w="1437" w:type="dxa"/>
            <w:vMerge w:val="restart"/>
          </w:tcPr>
          <w:p w:rsidR="00A76818" w:rsidRPr="000563C6" w:rsidRDefault="00A76818">
            <w:pPr>
              <w:pStyle w:val="TableParagraph"/>
              <w:rPr>
                <w:rFonts w:ascii="Times New Roman"/>
                <w:sz w:val="19"/>
                <w:szCs w:val="19"/>
                <w:lang w:val="pt-PT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A76818" w:rsidRPr="000563C6" w:rsidRDefault="0045167B" w:rsidP="008D540D">
            <w:pPr>
              <w:pStyle w:val="TableParagraph"/>
              <w:spacing w:before="59" w:line="193" w:lineRule="exact"/>
              <w:ind w:left="111"/>
              <w:rPr>
                <w:sz w:val="19"/>
                <w:szCs w:val="19"/>
                <w:lang w:val="pt-PT"/>
              </w:rPr>
            </w:pPr>
            <w:r w:rsidRPr="000563C6">
              <w:rPr>
                <w:sz w:val="19"/>
                <w:szCs w:val="19"/>
                <w:lang w:val="pt-PT"/>
              </w:rPr>
              <w:t xml:space="preserve">Os edifícios da escola estão estruturados como </w:t>
            </w:r>
            <w:r w:rsidR="008D540D" w:rsidRPr="000563C6">
              <w:rPr>
                <w:sz w:val="19"/>
                <w:szCs w:val="19"/>
                <w:lang w:val="pt-PT"/>
              </w:rPr>
              <w:t>espaços</w:t>
            </w:r>
            <w:r w:rsidRPr="000563C6">
              <w:rPr>
                <w:sz w:val="19"/>
                <w:szCs w:val="19"/>
                <w:lang w:val="pt-PT"/>
              </w:rPr>
              <w:t xml:space="preserve"> de trabalho divers</w:t>
            </w:r>
            <w:r w:rsidR="008D540D" w:rsidRPr="000563C6">
              <w:rPr>
                <w:sz w:val="19"/>
                <w:szCs w:val="19"/>
                <w:lang w:val="pt-PT"/>
              </w:rPr>
              <w:t>o</w:t>
            </w:r>
            <w:r w:rsidRPr="000563C6">
              <w:rPr>
                <w:sz w:val="19"/>
                <w:szCs w:val="19"/>
                <w:lang w:val="pt-PT"/>
              </w:rPr>
              <w:t>s, de diferentes dimensões e abert</w:t>
            </w:r>
            <w:r w:rsidR="008D540D" w:rsidRPr="000563C6">
              <w:rPr>
                <w:sz w:val="19"/>
                <w:szCs w:val="19"/>
                <w:lang w:val="pt-PT"/>
              </w:rPr>
              <w:t>o</w:t>
            </w:r>
            <w:r w:rsidRPr="000563C6">
              <w:rPr>
                <w:sz w:val="19"/>
                <w:szCs w:val="19"/>
                <w:lang w:val="pt-PT"/>
              </w:rPr>
              <w:t>s</w:t>
            </w:r>
            <w:r w:rsidR="008D540D" w:rsidRPr="000563C6">
              <w:rPr>
                <w:sz w:val="19"/>
                <w:szCs w:val="19"/>
                <w:lang w:val="pt-PT"/>
              </w:rPr>
              <w:t>, contemplando</w:t>
            </w:r>
            <w:r w:rsidR="00AF6A96" w:rsidRPr="000563C6">
              <w:rPr>
                <w:color w:val="FF0000"/>
                <w:sz w:val="19"/>
                <w:szCs w:val="19"/>
                <w:lang w:val="pt-PT"/>
              </w:rPr>
              <w:t xml:space="preserve"> </w:t>
            </w:r>
            <w:r w:rsidR="00AF6A96" w:rsidRPr="000563C6">
              <w:rPr>
                <w:sz w:val="19"/>
                <w:szCs w:val="19"/>
                <w:lang w:val="pt-PT"/>
              </w:rPr>
              <w:t xml:space="preserve">uma área partilhada e </w:t>
            </w:r>
            <w:r w:rsidR="008D540D" w:rsidRPr="000563C6">
              <w:rPr>
                <w:sz w:val="19"/>
                <w:szCs w:val="19"/>
                <w:lang w:val="pt-PT"/>
              </w:rPr>
              <w:t>garantindo</w:t>
            </w:r>
            <w:r w:rsidR="00AF6A96" w:rsidRPr="000563C6">
              <w:rPr>
                <w:sz w:val="19"/>
                <w:szCs w:val="19"/>
                <w:lang w:val="pt-PT"/>
              </w:rPr>
              <w:t xml:space="preserve"> flexibilidade para serem facilmente adaptadas conforme necessário.</w:t>
            </w:r>
          </w:p>
        </w:tc>
      </w:tr>
      <w:tr w:rsidR="00A76818" w:rsidRPr="000563C6" w:rsidTr="00E41DAD">
        <w:trPr>
          <w:trHeight w:val="207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7" w:lineRule="exact"/>
              <w:ind w:left="107"/>
              <w:rPr>
                <w:sz w:val="20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  <w:shd w:val="clear" w:color="auto" w:fill="C2D69B"/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 w:rsidP="00AF6A96">
            <w:pPr>
              <w:pStyle w:val="TableParagraph"/>
              <w:spacing w:line="187" w:lineRule="exact"/>
              <w:rPr>
                <w:sz w:val="20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 w:rsidP="00AF6A96">
            <w:pPr>
              <w:pStyle w:val="TableParagraph"/>
              <w:spacing w:line="187" w:lineRule="exact"/>
              <w:rPr>
                <w:sz w:val="20"/>
                <w:lang w:val="pt-PT"/>
              </w:rPr>
            </w:pPr>
          </w:p>
        </w:tc>
      </w:tr>
      <w:tr w:rsidR="00A76818" w:rsidRPr="000563C6" w:rsidTr="000563C6">
        <w:trPr>
          <w:trHeight w:val="53"/>
        </w:trPr>
        <w:tc>
          <w:tcPr>
            <w:tcW w:w="2268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  <w:shd w:val="clear" w:color="auto" w:fill="C2D69B"/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spacing w:line="237" w:lineRule="auto"/>
              <w:ind w:left="110" w:right="468"/>
              <w:rPr>
                <w:sz w:val="20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spacing w:line="213" w:lineRule="exact"/>
              <w:ind w:left="111"/>
              <w:rPr>
                <w:sz w:val="20"/>
                <w:lang w:val="pt-PT"/>
              </w:rPr>
            </w:pPr>
          </w:p>
        </w:tc>
      </w:tr>
      <w:tr w:rsidR="00A76818" w:rsidRPr="000563C6">
        <w:trPr>
          <w:trHeight w:val="431"/>
        </w:trPr>
        <w:tc>
          <w:tcPr>
            <w:tcW w:w="10063" w:type="dxa"/>
            <w:gridSpan w:val="5"/>
            <w:shd w:val="clear" w:color="auto" w:fill="943634"/>
          </w:tcPr>
          <w:p w:rsidR="00A76818" w:rsidRPr="000563C6" w:rsidRDefault="00AF6A96">
            <w:pPr>
              <w:pStyle w:val="TableParagraph"/>
              <w:spacing w:line="265" w:lineRule="exact"/>
              <w:ind w:left="107"/>
              <w:rPr>
                <w:rFonts w:ascii="Calibri" w:hAnsi="Calibri"/>
                <w:b/>
                <w:lang w:val="pt-PT"/>
              </w:rPr>
            </w:pPr>
            <w:r w:rsidRPr="000563C6">
              <w:rPr>
                <w:rFonts w:ascii="Calibri" w:hAnsi="Calibri"/>
                <w:b/>
                <w:color w:val="FFFFFF"/>
                <w:lang w:val="pt-PT"/>
              </w:rPr>
              <w:t>Espaço de trabalho dos alunos</w:t>
            </w:r>
          </w:p>
        </w:tc>
      </w:tr>
      <w:tr w:rsidR="00A76818" w:rsidRPr="000563C6" w:rsidTr="00E41DAD">
        <w:trPr>
          <w:trHeight w:val="271"/>
        </w:trPr>
        <w:tc>
          <w:tcPr>
            <w:tcW w:w="2268" w:type="dxa"/>
            <w:tcBorders>
              <w:bottom w:val="nil"/>
            </w:tcBorders>
          </w:tcPr>
          <w:p w:rsidR="00AF6A96" w:rsidRPr="000563C6" w:rsidRDefault="00AF6A96">
            <w:pPr>
              <w:pStyle w:val="TableParagraph"/>
              <w:spacing w:before="59" w:line="192" w:lineRule="exact"/>
              <w:ind w:left="107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Os alunos trabalham maioritariamente na mesma sala de aula, passando a maior parte do dia sentados nas suas carteiras</w:t>
            </w:r>
            <w:r w:rsidR="000E6005" w:rsidRPr="000563C6">
              <w:rPr>
                <w:sz w:val="20"/>
                <w:lang w:val="pt-PT"/>
              </w:rPr>
              <w:t>,</w:t>
            </w:r>
            <w:r w:rsidRPr="000563C6">
              <w:rPr>
                <w:sz w:val="20"/>
                <w:lang w:val="pt-PT"/>
              </w:rPr>
              <w:t xml:space="preserve"> </w:t>
            </w:r>
            <w:r w:rsidR="000E6005" w:rsidRPr="000563C6">
              <w:rPr>
                <w:sz w:val="20"/>
                <w:lang w:val="pt-PT"/>
              </w:rPr>
              <w:t>de frente para</w:t>
            </w:r>
            <w:r w:rsidRPr="000563C6">
              <w:rPr>
                <w:sz w:val="20"/>
                <w:lang w:val="pt-PT"/>
              </w:rPr>
              <w:t xml:space="preserve"> um quadro branco.</w:t>
            </w:r>
          </w:p>
          <w:p w:rsidR="00A76818" w:rsidRPr="000563C6" w:rsidRDefault="00A76818" w:rsidP="00AF6A96">
            <w:pPr>
              <w:pStyle w:val="TableParagraph"/>
              <w:spacing w:before="59" w:line="192" w:lineRule="exact"/>
              <w:rPr>
                <w:sz w:val="20"/>
                <w:lang w:val="pt-PT"/>
              </w:rPr>
            </w:pPr>
          </w:p>
        </w:tc>
        <w:tc>
          <w:tcPr>
            <w:tcW w:w="1661" w:type="dxa"/>
            <w:vMerge w:val="restart"/>
          </w:tcPr>
          <w:p w:rsidR="00A76818" w:rsidRPr="000563C6" w:rsidRDefault="00A76818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  <w:tc>
          <w:tcPr>
            <w:tcW w:w="2004" w:type="dxa"/>
            <w:tcBorders>
              <w:bottom w:val="nil"/>
            </w:tcBorders>
          </w:tcPr>
          <w:p w:rsidR="00A76818" w:rsidRPr="000563C6" w:rsidRDefault="00AF6A96" w:rsidP="000E6005">
            <w:pPr>
              <w:pStyle w:val="TableParagraph"/>
              <w:spacing w:before="59" w:line="192" w:lineRule="exact"/>
              <w:ind w:left="110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 xml:space="preserve">Algumas salas de aula </w:t>
            </w:r>
            <w:r w:rsidR="000E6005" w:rsidRPr="000563C6">
              <w:rPr>
                <w:sz w:val="20"/>
                <w:lang w:val="pt-PT"/>
              </w:rPr>
              <w:t>são</w:t>
            </w:r>
            <w:r w:rsidRPr="000563C6">
              <w:rPr>
                <w:sz w:val="20"/>
                <w:lang w:val="pt-PT"/>
              </w:rPr>
              <w:t xml:space="preserve"> </w:t>
            </w:r>
            <w:r w:rsidR="000E6005" w:rsidRPr="000563C6">
              <w:rPr>
                <w:sz w:val="20"/>
                <w:lang w:val="pt-PT"/>
              </w:rPr>
              <w:t>reservadas</w:t>
            </w:r>
            <w:r w:rsidRPr="000563C6">
              <w:rPr>
                <w:sz w:val="20"/>
                <w:lang w:val="pt-PT"/>
              </w:rPr>
              <w:t xml:space="preserve"> </w:t>
            </w:r>
            <w:r w:rsidR="000E6005" w:rsidRPr="000563C6">
              <w:rPr>
                <w:sz w:val="20"/>
                <w:lang w:val="pt-PT"/>
              </w:rPr>
              <w:t>como</w:t>
            </w:r>
            <w:r w:rsidRPr="000563C6">
              <w:rPr>
                <w:sz w:val="20"/>
                <w:lang w:val="pt-PT"/>
              </w:rPr>
              <w:t xml:space="preserve"> </w:t>
            </w:r>
            <w:r w:rsidR="000E6005" w:rsidRPr="000563C6">
              <w:rPr>
                <w:sz w:val="20"/>
                <w:lang w:val="pt-PT"/>
              </w:rPr>
              <w:t>espaços</w:t>
            </w:r>
            <w:r w:rsidRPr="000563C6">
              <w:rPr>
                <w:sz w:val="20"/>
                <w:lang w:val="pt-PT"/>
              </w:rPr>
              <w:t xml:space="preserve"> de trabalho e os alunos circulam entre </w:t>
            </w:r>
            <w:r w:rsidR="000E6005" w:rsidRPr="000563C6">
              <w:rPr>
                <w:sz w:val="20"/>
                <w:lang w:val="pt-PT"/>
              </w:rPr>
              <w:t>os mesmos</w:t>
            </w:r>
            <w:r w:rsidRPr="000563C6">
              <w:rPr>
                <w:sz w:val="20"/>
                <w:lang w:val="pt-PT"/>
              </w:rPr>
              <w:t xml:space="preserve"> dentro da sala de aula.</w:t>
            </w:r>
          </w:p>
        </w:tc>
        <w:tc>
          <w:tcPr>
            <w:tcW w:w="1437" w:type="dxa"/>
            <w:tcBorders>
              <w:bottom w:val="nil"/>
            </w:tcBorders>
          </w:tcPr>
          <w:p w:rsidR="00A76818" w:rsidRPr="000563C6" w:rsidRDefault="00A33523" w:rsidP="00A33523">
            <w:pPr>
              <w:pStyle w:val="TableParagraph"/>
              <w:spacing w:before="59" w:line="192" w:lineRule="exact"/>
              <w:ind w:left="108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Os espaços</w:t>
            </w:r>
            <w:r w:rsidR="00AF6A96" w:rsidRPr="000563C6">
              <w:rPr>
                <w:sz w:val="20"/>
                <w:lang w:val="pt-PT"/>
              </w:rPr>
              <w:t xml:space="preserve"> de trabalho estão organizad</w:t>
            </w:r>
            <w:r w:rsidRPr="000563C6">
              <w:rPr>
                <w:sz w:val="20"/>
                <w:lang w:val="pt-PT"/>
              </w:rPr>
              <w:t>o</w:t>
            </w:r>
            <w:r w:rsidR="00AF6A96" w:rsidRPr="000563C6">
              <w:rPr>
                <w:sz w:val="20"/>
                <w:lang w:val="pt-PT"/>
              </w:rPr>
              <w:t xml:space="preserve">s dentro das salas de aula e em áreas adjacentes. Os alunos </w:t>
            </w:r>
            <w:r w:rsidRPr="000563C6">
              <w:rPr>
                <w:sz w:val="20"/>
                <w:lang w:val="pt-PT"/>
              </w:rPr>
              <w:t>circulam</w:t>
            </w:r>
            <w:r w:rsidR="00AF6A96" w:rsidRPr="000563C6">
              <w:rPr>
                <w:sz w:val="20"/>
                <w:lang w:val="pt-PT"/>
              </w:rPr>
              <w:t xml:space="preserve"> entre estas áreas, </w:t>
            </w:r>
            <w:r w:rsidRPr="000563C6">
              <w:rPr>
                <w:sz w:val="20"/>
                <w:lang w:val="pt-PT"/>
              </w:rPr>
              <w:t>até certo ponto</w:t>
            </w:r>
            <w:r w:rsidR="00AF6A96" w:rsidRPr="000563C6">
              <w:rPr>
                <w:sz w:val="20"/>
                <w:lang w:val="pt-PT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:rsidR="00A76818" w:rsidRPr="000563C6" w:rsidRDefault="00A33523" w:rsidP="00A33523">
            <w:pPr>
              <w:pStyle w:val="TableParagraph"/>
              <w:spacing w:before="59" w:line="192" w:lineRule="exact"/>
              <w:ind w:left="111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Os espaços</w:t>
            </w:r>
            <w:r w:rsidR="00D808EA" w:rsidRPr="000563C6">
              <w:rPr>
                <w:sz w:val="20"/>
                <w:lang w:val="pt-PT"/>
              </w:rPr>
              <w:t xml:space="preserve"> de trabalho </w:t>
            </w:r>
            <w:r w:rsidRPr="000563C6">
              <w:rPr>
                <w:sz w:val="20"/>
                <w:lang w:val="pt-PT"/>
              </w:rPr>
              <w:t>são disponibilizados aos alunos, oferecendo-lhes a</w:t>
            </w:r>
            <w:r w:rsidR="00D808EA" w:rsidRPr="000563C6">
              <w:rPr>
                <w:sz w:val="20"/>
                <w:lang w:val="pt-PT"/>
              </w:rPr>
              <w:t xml:space="preserve"> oportunidade </w:t>
            </w:r>
            <w:r w:rsidRPr="000563C6">
              <w:rPr>
                <w:sz w:val="20"/>
                <w:lang w:val="pt-PT"/>
              </w:rPr>
              <w:t>de</w:t>
            </w:r>
            <w:r w:rsidR="00D808EA" w:rsidRPr="000563C6">
              <w:rPr>
                <w:sz w:val="20"/>
                <w:lang w:val="pt-PT"/>
              </w:rPr>
              <w:t xml:space="preserve"> escolher uma área </w:t>
            </w:r>
            <w:r w:rsidRPr="000563C6">
              <w:rPr>
                <w:sz w:val="20"/>
                <w:lang w:val="pt-PT"/>
              </w:rPr>
              <w:t>de acordo com a</w:t>
            </w:r>
            <w:r w:rsidR="00D808EA" w:rsidRPr="000563C6">
              <w:rPr>
                <w:sz w:val="20"/>
                <w:lang w:val="pt-PT"/>
              </w:rPr>
              <w:t xml:space="preserve"> tarefa</w:t>
            </w:r>
            <w:r w:rsidRPr="000563C6">
              <w:rPr>
                <w:sz w:val="20"/>
                <w:lang w:val="pt-PT"/>
              </w:rPr>
              <w:t xml:space="preserve"> a desempenhar</w:t>
            </w:r>
            <w:r w:rsidR="00D808EA" w:rsidRPr="000563C6">
              <w:rPr>
                <w:sz w:val="20"/>
                <w:lang w:val="pt-PT"/>
              </w:rPr>
              <w:t>. O bairro também faz parte do ambiente de aprendizagem.</w:t>
            </w:r>
          </w:p>
        </w:tc>
      </w:tr>
      <w:tr w:rsidR="00A76818" w:rsidRPr="000563C6" w:rsidTr="00E41DAD">
        <w:trPr>
          <w:trHeight w:val="207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 w:rsidP="00AF6A96">
            <w:pPr>
              <w:pStyle w:val="TableParagraph"/>
              <w:spacing w:line="187" w:lineRule="exact"/>
              <w:rPr>
                <w:sz w:val="20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 w:rsidP="00AF6A96">
            <w:pPr>
              <w:pStyle w:val="TableParagraph"/>
              <w:spacing w:line="187" w:lineRule="exact"/>
              <w:rPr>
                <w:sz w:val="20"/>
                <w:lang w:val="pt-PT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A76818" w:rsidRPr="000563C6" w:rsidRDefault="00A76818" w:rsidP="00AF6A96">
            <w:pPr>
              <w:pStyle w:val="TableParagraph"/>
              <w:spacing w:line="187" w:lineRule="exact"/>
              <w:rPr>
                <w:sz w:val="20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 w:rsidP="00D808EA">
            <w:pPr>
              <w:pStyle w:val="TableParagraph"/>
              <w:spacing w:line="187" w:lineRule="exact"/>
              <w:rPr>
                <w:sz w:val="20"/>
                <w:lang w:val="pt-PT"/>
              </w:rPr>
            </w:pPr>
          </w:p>
        </w:tc>
      </w:tr>
      <w:tr w:rsidR="00A76818" w:rsidRPr="000563C6" w:rsidTr="00E41DAD">
        <w:trPr>
          <w:trHeight w:val="208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9" w:lineRule="exact"/>
              <w:ind w:left="107"/>
              <w:rPr>
                <w:sz w:val="20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9" w:lineRule="exact"/>
              <w:ind w:left="110"/>
              <w:rPr>
                <w:sz w:val="20"/>
                <w:lang w:val="pt-PT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9" w:lineRule="exact"/>
              <w:ind w:left="108"/>
              <w:rPr>
                <w:sz w:val="20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9" w:lineRule="exact"/>
              <w:ind w:left="111"/>
              <w:rPr>
                <w:sz w:val="20"/>
                <w:lang w:val="pt-PT"/>
              </w:rPr>
            </w:pPr>
          </w:p>
        </w:tc>
      </w:tr>
      <w:tr w:rsidR="00A76818" w:rsidRPr="000563C6" w:rsidTr="00E41DAD">
        <w:trPr>
          <w:trHeight w:val="53"/>
        </w:trPr>
        <w:tc>
          <w:tcPr>
            <w:tcW w:w="2268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437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spacing w:line="194" w:lineRule="exact"/>
              <w:ind w:left="108"/>
              <w:rPr>
                <w:sz w:val="20"/>
                <w:lang w:val="pt-PT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A76818" w:rsidRPr="000563C6">
        <w:trPr>
          <w:trHeight w:val="402"/>
        </w:trPr>
        <w:tc>
          <w:tcPr>
            <w:tcW w:w="10063" w:type="dxa"/>
            <w:gridSpan w:val="5"/>
            <w:shd w:val="clear" w:color="auto" w:fill="943634"/>
          </w:tcPr>
          <w:p w:rsidR="00A76818" w:rsidRPr="000563C6" w:rsidRDefault="00A614BB" w:rsidP="00A614BB">
            <w:pPr>
              <w:pStyle w:val="TableParagraph"/>
              <w:spacing w:before="54"/>
              <w:ind w:left="107"/>
              <w:rPr>
                <w:rFonts w:ascii="Calibri"/>
                <w:b/>
                <w:sz w:val="24"/>
                <w:lang w:val="pt-PT"/>
              </w:rPr>
            </w:pPr>
            <w:r w:rsidRPr="000563C6">
              <w:rPr>
                <w:rFonts w:ascii="Calibri"/>
                <w:b/>
                <w:color w:val="FFFFFF"/>
                <w:sz w:val="24"/>
                <w:lang w:val="pt-PT"/>
              </w:rPr>
              <w:t>Material pedag</w:t>
            </w:r>
            <w:r w:rsidRPr="000563C6">
              <w:rPr>
                <w:rFonts w:ascii="Calibri"/>
                <w:b/>
                <w:color w:val="FFFFFF"/>
                <w:sz w:val="24"/>
                <w:lang w:val="pt-PT"/>
              </w:rPr>
              <w:t>ó</w:t>
            </w:r>
            <w:r w:rsidRPr="000563C6">
              <w:rPr>
                <w:rFonts w:ascii="Calibri"/>
                <w:b/>
                <w:color w:val="FFFFFF"/>
                <w:sz w:val="24"/>
                <w:lang w:val="pt-PT"/>
              </w:rPr>
              <w:t>gico e visibilidade do trabalho dos alunos</w:t>
            </w:r>
          </w:p>
        </w:tc>
      </w:tr>
      <w:tr w:rsidR="00A76818" w:rsidRPr="000563C6" w:rsidTr="00E41DAD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:rsidR="00A76818" w:rsidRPr="000563C6" w:rsidRDefault="00E41DAD" w:rsidP="00E41DAD">
            <w:pPr>
              <w:pStyle w:val="TableParagraph"/>
              <w:spacing w:before="59" w:line="193" w:lineRule="exact"/>
              <w:ind w:left="107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Não são apresentados materiais pedagógicos u</w:t>
            </w:r>
            <w:r w:rsidR="00A614BB" w:rsidRPr="000563C6">
              <w:rPr>
                <w:sz w:val="20"/>
                <w:lang w:val="pt-PT"/>
              </w:rPr>
              <w:t xml:space="preserve">niformes (ex.: manuais) </w:t>
            </w:r>
            <w:r w:rsidRPr="000563C6">
              <w:rPr>
                <w:sz w:val="20"/>
                <w:lang w:val="pt-PT"/>
              </w:rPr>
              <w:t>ou o trabalho dos alunos</w:t>
            </w:r>
            <w:r w:rsidR="00A614BB" w:rsidRPr="000563C6">
              <w:rPr>
                <w:sz w:val="20"/>
                <w:lang w:val="pt-PT"/>
              </w:rPr>
              <w:t>.</w:t>
            </w:r>
          </w:p>
        </w:tc>
        <w:tc>
          <w:tcPr>
            <w:tcW w:w="1661" w:type="dxa"/>
            <w:vMerge w:val="restart"/>
          </w:tcPr>
          <w:p w:rsidR="00A76818" w:rsidRPr="000563C6" w:rsidRDefault="00A76818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  <w:tc>
          <w:tcPr>
            <w:tcW w:w="2004" w:type="dxa"/>
            <w:tcBorders>
              <w:bottom w:val="nil"/>
            </w:tcBorders>
          </w:tcPr>
          <w:p w:rsidR="00A76818" w:rsidRPr="000563C6" w:rsidRDefault="00A614BB">
            <w:pPr>
              <w:pStyle w:val="TableParagraph"/>
              <w:spacing w:before="59" w:line="193" w:lineRule="exact"/>
              <w:ind w:left="110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Diversos materiais pedagógicos são facilmente acess</w:t>
            </w:r>
            <w:r w:rsidR="00244D8F" w:rsidRPr="000563C6">
              <w:rPr>
                <w:sz w:val="20"/>
                <w:lang w:val="pt-PT"/>
              </w:rPr>
              <w:t>íveis; o trabalho dos alun</w:t>
            </w:r>
            <w:r w:rsidRPr="000563C6">
              <w:rPr>
                <w:sz w:val="20"/>
                <w:lang w:val="pt-PT"/>
              </w:rPr>
              <w:t>o</w:t>
            </w:r>
            <w:r w:rsidR="00244D8F" w:rsidRPr="000563C6">
              <w:rPr>
                <w:sz w:val="20"/>
                <w:lang w:val="pt-PT"/>
              </w:rPr>
              <w:t>s</w:t>
            </w:r>
            <w:r w:rsidRPr="000563C6">
              <w:rPr>
                <w:sz w:val="20"/>
                <w:lang w:val="pt-PT"/>
              </w:rPr>
              <w:t xml:space="preserve"> é apresentado.</w:t>
            </w:r>
          </w:p>
        </w:tc>
        <w:tc>
          <w:tcPr>
            <w:tcW w:w="1437" w:type="dxa"/>
            <w:vMerge w:val="restart"/>
          </w:tcPr>
          <w:p w:rsidR="00A76818" w:rsidRPr="000563C6" w:rsidRDefault="00407E5A">
            <w:pPr>
              <w:pStyle w:val="TableParagraph"/>
              <w:ind w:left="2" w:right="-44"/>
              <w:rPr>
                <w:sz w:val="20"/>
                <w:lang w:val="pt-PT"/>
              </w:rPr>
            </w:pPr>
            <w:r w:rsidRPr="000563C6">
              <w:rPr>
                <w:sz w:val="20"/>
                <w:lang w:val="pt-PT" w:eastAsia="zh-CN" w:bidi="ar-SA"/>
              </w:rPr>
              <w:drawing>
                <wp:inline distT="0" distB="0" distL="0" distR="0">
                  <wp:extent cx="1014984" cy="89611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984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A76818" w:rsidRPr="000563C6" w:rsidRDefault="00A614BB" w:rsidP="00A614BB">
            <w:pPr>
              <w:pStyle w:val="TableParagraph"/>
              <w:spacing w:before="59" w:line="193" w:lineRule="exact"/>
              <w:ind w:left="111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Diversos materiais pedagógicos que os alunos podem escolher d</w:t>
            </w:r>
            <w:r w:rsidR="00244D8F" w:rsidRPr="000563C6">
              <w:rPr>
                <w:sz w:val="20"/>
                <w:lang w:val="pt-PT"/>
              </w:rPr>
              <w:t xml:space="preserve">e acordo com as suas tarefas </w:t>
            </w:r>
            <w:r w:rsidRPr="000563C6">
              <w:rPr>
                <w:sz w:val="20"/>
                <w:lang w:val="pt-PT"/>
              </w:rPr>
              <w:t>são facilmente acessíveis; o trabalho dos alunos¹ é apresentado.</w:t>
            </w:r>
          </w:p>
        </w:tc>
      </w:tr>
      <w:tr w:rsidR="00A76818" w:rsidRPr="000563C6" w:rsidTr="00E41DAD">
        <w:trPr>
          <w:trHeight w:val="208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 w:rsidP="00A614BB">
            <w:pPr>
              <w:pStyle w:val="TableParagraph"/>
              <w:spacing w:line="188" w:lineRule="exact"/>
              <w:rPr>
                <w:sz w:val="20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 w:rsidP="00A614BB">
            <w:pPr>
              <w:pStyle w:val="TableParagraph"/>
              <w:spacing w:line="188" w:lineRule="exact"/>
              <w:rPr>
                <w:sz w:val="20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 w:rsidP="00A614BB">
            <w:pPr>
              <w:pStyle w:val="TableParagraph"/>
              <w:spacing w:line="188" w:lineRule="exact"/>
              <w:rPr>
                <w:sz w:val="20"/>
                <w:lang w:val="pt-PT"/>
              </w:rPr>
            </w:pPr>
          </w:p>
        </w:tc>
      </w:tr>
      <w:tr w:rsidR="00A76818" w:rsidRPr="000563C6" w:rsidTr="00E41DAD">
        <w:trPr>
          <w:trHeight w:val="208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8" w:lineRule="exact"/>
              <w:ind w:left="107"/>
              <w:rPr>
                <w:sz w:val="20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8" w:lineRule="exact"/>
              <w:ind w:left="110"/>
              <w:rPr>
                <w:sz w:val="20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8" w:lineRule="exact"/>
              <w:ind w:left="111"/>
              <w:rPr>
                <w:sz w:val="20"/>
                <w:lang w:val="pt-PT"/>
              </w:rPr>
            </w:pPr>
          </w:p>
        </w:tc>
      </w:tr>
      <w:tr w:rsidR="00A76818" w:rsidRPr="000563C6" w:rsidTr="00E41DAD">
        <w:trPr>
          <w:trHeight w:val="47"/>
        </w:trPr>
        <w:tc>
          <w:tcPr>
            <w:tcW w:w="2268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spacing w:line="213" w:lineRule="exact"/>
              <w:ind w:left="107"/>
              <w:rPr>
                <w:sz w:val="20"/>
                <w:lang w:val="pt-PT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spacing w:line="237" w:lineRule="auto"/>
              <w:ind w:left="110" w:right="404"/>
              <w:rPr>
                <w:sz w:val="20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76818" w:rsidRPr="000563C6" w:rsidRDefault="00A76818" w:rsidP="00A614BB">
            <w:pPr>
              <w:pStyle w:val="TableParagraph"/>
              <w:spacing w:line="213" w:lineRule="exact"/>
              <w:ind w:left="111"/>
              <w:rPr>
                <w:sz w:val="20"/>
                <w:lang w:val="pt-PT"/>
              </w:rPr>
            </w:pPr>
          </w:p>
        </w:tc>
      </w:tr>
      <w:tr w:rsidR="00A76818" w:rsidRPr="000563C6">
        <w:trPr>
          <w:trHeight w:val="455"/>
        </w:trPr>
        <w:tc>
          <w:tcPr>
            <w:tcW w:w="10063" w:type="dxa"/>
            <w:gridSpan w:val="5"/>
            <w:shd w:val="clear" w:color="auto" w:fill="943634"/>
          </w:tcPr>
          <w:p w:rsidR="00A76818" w:rsidRPr="000563C6" w:rsidRDefault="00A614BB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  <w:lang w:val="pt-PT"/>
              </w:rPr>
            </w:pPr>
            <w:r w:rsidRPr="000563C6">
              <w:rPr>
                <w:rFonts w:ascii="Calibri"/>
                <w:b/>
                <w:color w:val="FFFFFF"/>
                <w:sz w:val="24"/>
                <w:lang w:val="pt-PT"/>
              </w:rPr>
              <w:t>Bibliotecas escolares</w:t>
            </w:r>
          </w:p>
        </w:tc>
      </w:tr>
      <w:tr w:rsidR="00A76818" w:rsidRPr="000563C6" w:rsidTr="00E41DAD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:rsidR="00A76818" w:rsidRPr="000563C6" w:rsidRDefault="00A614BB" w:rsidP="00B73DBB">
            <w:pPr>
              <w:pStyle w:val="TableParagraph"/>
              <w:spacing w:before="59" w:line="194" w:lineRule="exact"/>
              <w:ind w:left="107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 xml:space="preserve">O espaço da biblioteca não </w:t>
            </w:r>
            <w:r w:rsidR="00B73DBB" w:rsidRPr="000563C6">
              <w:rPr>
                <w:sz w:val="20"/>
                <w:lang w:val="pt-PT"/>
              </w:rPr>
              <w:t>se encontra</w:t>
            </w:r>
            <w:r w:rsidRPr="000563C6">
              <w:rPr>
                <w:sz w:val="20"/>
                <w:lang w:val="pt-PT"/>
              </w:rPr>
              <w:t xml:space="preserve"> </w:t>
            </w:r>
            <w:r w:rsidR="00B73DBB" w:rsidRPr="000563C6">
              <w:rPr>
                <w:sz w:val="20"/>
                <w:lang w:val="pt-PT"/>
              </w:rPr>
              <w:t>aberto</w:t>
            </w:r>
            <w:r w:rsidRPr="000563C6">
              <w:rPr>
                <w:sz w:val="20"/>
                <w:lang w:val="pt-PT"/>
              </w:rPr>
              <w:t xml:space="preserve"> </w:t>
            </w:r>
            <w:r w:rsidR="00B73DBB" w:rsidRPr="000563C6">
              <w:rPr>
                <w:sz w:val="20"/>
                <w:lang w:val="pt-PT"/>
              </w:rPr>
              <w:t>a</w:t>
            </w:r>
            <w:r w:rsidRPr="000563C6">
              <w:rPr>
                <w:sz w:val="20"/>
                <w:lang w:val="pt-PT"/>
              </w:rPr>
              <w:t>os alunos, os livros e outros materiais apenas podem ser emprestados e a sua disponibilidade é limitada.</w:t>
            </w:r>
          </w:p>
        </w:tc>
        <w:tc>
          <w:tcPr>
            <w:tcW w:w="1661" w:type="dxa"/>
            <w:tcBorders>
              <w:bottom w:val="nil"/>
            </w:tcBorders>
          </w:tcPr>
          <w:p w:rsidR="00A76818" w:rsidRPr="000563C6" w:rsidRDefault="00A614BB" w:rsidP="00B80623">
            <w:pPr>
              <w:pStyle w:val="TableParagraph"/>
              <w:spacing w:before="59" w:line="194" w:lineRule="exact"/>
              <w:ind w:left="108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 xml:space="preserve">As bibliotecas </w:t>
            </w:r>
            <w:r w:rsidR="00B80623" w:rsidRPr="000563C6">
              <w:rPr>
                <w:sz w:val="20"/>
                <w:lang w:val="pt-PT"/>
              </w:rPr>
              <w:t>encontram-se</w:t>
            </w:r>
            <w:r w:rsidRPr="000563C6">
              <w:rPr>
                <w:sz w:val="20"/>
                <w:lang w:val="pt-PT"/>
              </w:rPr>
              <w:t xml:space="preserve"> abertas a grupos de alunos.</w:t>
            </w:r>
          </w:p>
        </w:tc>
        <w:tc>
          <w:tcPr>
            <w:tcW w:w="2004" w:type="dxa"/>
            <w:tcBorders>
              <w:bottom w:val="nil"/>
            </w:tcBorders>
          </w:tcPr>
          <w:p w:rsidR="00A76818" w:rsidRPr="000563C6" w:rsidRDefault="00A614BB" w:rsidP="00B80623">
            <w:pPr>
              <w:pStyle w:val="TableParagraph"/>
              <w:spacing w:before="59" w:line="194" w:lineRule="exact"/>
              <w:ind w:left="110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 xml:space="preserve">As bibliotecas escolares e os laboratórios de informática </w:t>
            </w:r>
            <w:r w:rsidR="00B80623" w:rsidRPr="000563C6">
              <w:rPr>
                <w:sz w:val="20"/>
                <w:lang w:val="pt-PT"/>
              </w:rPr>
              <w:t>são</w:t>
            </w:r>
            <w:r w:rsidRPr="000563C6">
              <w:rPr>
                <w:sz w:val="20"/>
                <w:lang w:val="pt-PT"/>
              </w:rPr>
              <w:t xml:space="preserve"> integrados.</w:t>
            </w:r>
          </w:p>
        </w:tc>
        <w:tc>
          <w:tcPr>
            <w:tcW w:w="1437" w:type="dxa"/>
            <w:vMerge w:val="restart"/>
          </w:tcPr>
          <w:p w:rsidR="00A76818" w:rsidRPr="000563C6" w:rsidRDefault="00A76818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A76818" w:rsidRPr="000563C6" w:rsidRDefault="009D33C1" w:rsidP="009D33C1">
            <w:pPr>
              <w:pStyle w:val="TableParagraph"/>
              <w:spacing w:before="59" w:line="194" w:lineRule="exact"/>
              <w:ind w:left="111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Existe um centro de informações instalado num local central e acessível a todos os alunos.</w:t>
            </w:r>
          </w:p>
        </w:tc>
      </w:tr>
      <w:tr w:rsidR="00A76818" w:rsidRPr="000563C6" w:rsidTr="00E41DAD">
        <w:trPr>
          <w:trHeight w:val="208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 w:rsidP="00A614BB">
            <w:pPr>
              <w:pStyle w:val="TableParagraph"/>
              <w:spacing w:line="189" w:lineRule="exact"/>
              <w:rPr>
                <w:sz w:val="20"/>
                <w:lang w:val="pt-PT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A76818" w:rsidRPr="000563C6" w:rsidRDefault="00A76818" w:rsidP="00A614BB">
            <w:pPr>
              <w:pStyle w:val="TableParagraph"/>
              <w:spacing w:line="189" w:lineRule="exact"/>
              <w:rPr>
                <w:sz w:val="20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 w:rsidP="00A614BB">
            <w:pPr>
              <w:pStyle w:val="TableParagraph"/>
              <w:spacing w:line="189" w:lineRule="exact"/>
              <w:rPr>
                <w:sz w:val="20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 w:rsidP="009D33C1">
            <w:pPr>
              <w:pStyle w:val="TableParagraph"/>
              <w:spacing w:line="189" w:lineRule="exact"/>
              <w:rPr>
                <w:sz w:val="20"/>
                <w:lang w:val="pt-PT"/>
              </w:rPr>
            </w:pPr>
          </w:p>
        </w:tc>
      </w:tr>
      <w:tr w:rsidR="00A76818" w:rsidRPr="000563C6" w:rsidTr="00E41DAD">
        <w:trPr>
          <w:trHeight w:val="47"/>
        </w:trPr>
        <w:tc>
          <w:tcPr>
            <w:tcW w:w="2268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spacing w:line="194" w:lineRule="exact"/>
              <w:ind w:left="107"/>
              <w:rPr>
                <w:sz w:val="20"/>
                <w:lang w:val="pt-PT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A76818" w:rsidRPr="000563C6">
        <w:trPr>
          <w:trHeight w:val="417"/>
        </w:trPr>
        <w:tc>
          <w:tcPr>
            <w:tcW w:w="10063" w:type="dxa"/>
            <w:gridSpan w:val="5"/>
            <w:shd w:val="clear" w:color="auto" w:fill="943634"/>
          </w:tcPr>
          <w:p w:rsidR="00A76818" w:rsidRPr="000563C6" w:rsidRDefault="009D33C1">
            <w:pPr>
              <w:pStyle w:val="TableParagraph"/>
              <w:spacing w:line="292" w:lineRule="exact"/>
              <w:ind w:left="107"/>
              <w:rPr>
                <w:rFonts w:ascii="Calibri"/>
                <w:b/>
                <w:sz w:val="24"/>
                <w:lang w:val="pt-PT"/>
              </w:rPr>
            </w:pPr>
            <w:r w:rsidRPr="000563C6">
              <w:rPr>
                <w:rFonts w:ascii="Calibri"/>
                <w:b/>
                <w:color w:val="FFFFFF"/>
                <w:sz w:val="24"/>
                <w:lang w:val="pt-PT"/>
              </w:rPr>
              <w:t>Tecnologia e equipamentos</w:t>
            </w:r>
          </w:p>
        </w:tc>
      </w:tr>
      <w:tr w:rsidR="00A76818" w:rsidRPr="000563C6" w:rsidTr="00E41DAD">
        <w:trPr>
          <w:trHeight w:val="272"/>
        </w:trPr>
        <w:tc>
          <w:tcPr>
            <w:tcW w:w="2268" w:type="dxa"/>
            <w:tcBorders>
              <w:bottom w:val="nil"/>
            </w:tcBorders>
          </w:tcPr>
          <w:p w:rsidR="00A76818" w:rsidRPr="000563C6" w:rsidRDefault="00EB3C3D" w:rsidP="00257674">
            <w:pPr>
              <w:pStyle w:val="TableParagraph"/>
              <w:spacing w:before="59" w:line="193" w:lineRule="exact"/>
              <w:ind w:left="107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Disponibilidade</w:t>
            </w:r>
            <w:r w:rsidR="00407E5A" w:rsidRPr="000563C6">
              <w:rPr>
                <w:sz w:val="20"/>
                <w:lang w:val="pt-PT"/>
              </w:rPr>
              <w:t xml:space="preserve"> </w:t>
            </w:r>
            <w:r w:rsidRPr="000563C6">
              <w:rPr>
                <w:sz w:val="20"/>
                <w:lang w:val="pt-PT"/>
              </w:rPr>
              <w:t xml:space="preserve">limitada de computadores, </w:t>
            </w:r>
            <w:r w:rsidR="00257674" w:rsidRPr="000563C6">
              <w:rPr>
                <w:sz w:val="20"/>
                <w:lang w:val="pt-PT"/>
              </w:rPr>
              <w:t>maioritariamente</w:t>
            </w:r>
            <w:r w:rsidRPr="000563C6">
              <w:rPr>
                <w:sz w:val="20"/>
                <w:lang w:val="pt-PT"/>
              </w:rPr>
              <w:t xml:space="preserve"> modelos de secretária; o acesso </w:t>
            </w:r>
            <w:r w:rsidR="00257674" w:rsidRPr="000563C6">
              <w:rPr>
                <w:sz w:val="20"/>
                <w:lang w:val="pt-PT"/>
              </w:rPr>
              <w:t>à</w:t>
            </w:r>
            <w:r w:rsidRPr="000563C6">
              <w:rPr>
                <w:sz w:val="20"/>
                <w:lang w:val="pt-PT"/>
              </w:rPr>
              <w:t xml:space="preserve"> internet é limitado.</w:t>
            </w:r>
          </w:p>
        </w:tc>
        <w:tc>
          <w:tcPr>
            <w:tcW w:w="1661" w:type="dxa"/>
            <w:tcBorders>
              <w:bottom w:val="nil"/>
            </w:tcBorders>
          </w:tcPr>
          <w:p w:rsidR="00A76818" w:rsidRPr="000563C6" w:rsidRDefault="00EB3C3D" w:rsidP="00EB3C3D">
            <w:pPr>
              <w:pStyle w:val="TableParagraph"/>
              <w:spacing w:before="59" w:line="193" w:lineRule="exact"/>
              <w:ind w:left="108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Existe alguma disponibilidade de acesso à internet. Os computadores nos laboratórios de informática circulam entre salas de aula em carrinhos.</w:t>
            </w:r>
          </w:p>
        </w:tc>
        <w:tc>
          <w:tcPr>
            <w:tcW w:w="2004" w:type="dxa"/>
            <w:tcBorders>
              <w:bottom w:val="nil"/>
            </w:tcBorders>
          </w:tcPr>
          <w:p w:rsidR="00A76818" w:rsidRPr="000563C6" w:rsidRDefault="00711043" w:rsidP="00711043">
            <w:pPr>
              <w:pStyle w:val="TableParagraph"/>
              <w:spacing w:before="59" w:line="193" w:lineRule="exact"/>
              <w:ind w:left="110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>Os alunos têm acesso a computadores portáteis/</w:t>
            </w:r>
            <w:r w:rsidRPr="000563C6">
              <w:rPr>
                <w:i/>
                <w:sz w:val="20"/>
                <w:lang w:val="pt-PT"/>
              </w:rPr>
              <w:t>notepads</w:t>
            </w:r>
            <w:r w:rsidRPr="000563C6">
              <w:rPr>
                <w:sz w:val="20"/>
                <w:lang w:val="pt-PT"/>
              </w:rPr>
              <w:t>. Existe disponibilidade de internet sem fios em diversas áreas da escola.</w:t>
            </w:r>
          </w:p>
        </w:tc>
        <w:tc>
          <w:tcPr>
            <w:tcW w:w="1437" w:type="dxa"/>
            <w:vMerge w:val="restart"/>
            <w:shd w:val="clear" w:color="auto" w:fill="FFD757"/>
          </w:tcPr>
          <w:p w:rsidR="00A76818" w:rsidRPr="000563C6" w:rsidRDefault="00A76818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A76818" w:rsidRPr="000563C6" w:rsidRDefault="00711043" w:rsidP="00257674">
            <w:pPr>
              <w:pStyle w:val="TableParagraph"/>
              <w:spacing w:before="59" w:line="193" w:lineRule="exact"/>
              <w:ind w:left="111"/>
              <w:rPr>
                <w:sz w:val="20"/>
                <w:lang w:val="pt-PT"/>
              </w:rPr>
            </w:pPr>
            <w:r w:rsidRPr="000563C6">
              <w:rPr>
                <w:sz w:val="20"/>
                <w:lang w:val="pt-PT"/>
              </w:rPr>
              <w:t xml:space="preserve">Todos os alunos têm </w:t>
            </w:r>
            <w:r w:rsidR="00257674" w:rsidRPr="000563C6">
              <w:rPr>
                <w:sz w:val="20"/>
                <w:lang w:val="pt-PT"/>
              </w:rPr>
              <w:t xml:space="preserve">a </w:t>
            </w:r>
            <w:bookmarkStart w:id="0" w:name="_GoBack"/>
            <w:bookmarkEnd w:id="0"/>
            <w:r w:rsidRPr="000563C6">
              <w:rPr>
                <w:sz w:val="20"/>
                <w:lang w:val="pt-PT"/>
              </w:rPr>
              <w:t xml:space="preserve">oportunidade de aceder a diversos equipamentos digitais para </w:t>
            </w:r>
            <w:r w:rsidR="00257674" w:rsidRPr="000563C6">
              <w:rPr>
                <w:sz w:val="20"/>
                <w:lang w:val="pt-PT"/>
              </w:rPr>
              <w:t>complementar</w:t>
            </w:r>
            <w:r w:rsidRPr="000563C6">
              <w:rPr>
                <w:sz w:val="20"/>
                <w:lang w:val="pt-PT"/>
              </w:rPr>
              <w:t xml:space="preserve"> o seu estudo.</w:t>
            </w:r>
          </w:p>
        </w:tc>
      </w:tr>
      <w:tr w:rsidR="00A76818" w:rsidRPr="000563C6" w:rsidTr="00E41DAD">
        <w:trPr>
          <w:trHeight w:val="208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8" w:lineRule="exact"/>
              <w:ind w:left="108"/>
              <w:rPr>
                <w:sz w:val="20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  <w:shd w:val="clear" w:color="auto" w:fill="FFD757"/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A76818" w:rsidRPr="000563C6" w:rsidTr="00E41DAD">
        <w:trPr>
          <w:trHeight w:val="207"/>
        </w:trPr>
        <w:tc>
          <w:tcPr>
            <w:tcW w:w="2268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661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spacing w:line="187" w:lineRule="exact"/>
              <w:ind w:left="108"/>
              <w:rPr>
                <w:sz w:val="20"/>
                <w:lang w:val="pt-PT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  <w:shd w:val="clear" w:color="auto" w:fill="FFD757"/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  <w:tr w:rsidR="00A76818" w:rsidRPr="000563C6" w:rsidTr="00E41DAD">
        <w:trPr>
          <w:trHeight w:val="47"/>
        </w:trPr>
        <w:tc>
          <w:tcPr>
            <w:tcW w:w="2268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spacing w:line="193" w:lineRule="exact"/>
              <w:ind w:left="108"/>
              <w:rPr>
                <w:sz w:val="20"/>
                <w:lang w:val="pt-PT"/>
              </w:rPr>
            </w:pPr>
          </w:p>
        </w:tc>
        <w:tc>
          <w:tcPr>
            <w:tcW w:w="2004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  <w:shd w:val="clear" w:color="auto" w:fill="FFD757"/>
          </w:tcPr>
          <w:p w:rsidR="00A76818" w:rsidRPr="000563C6" w:rsidRDefault="00A76818">
            <w:pPr>
              <w:rPr>
                <w:sz w:val="2"/>
                <w:szCs w:val="2"/>
                <w:lang w:val="pt-PT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A76818" w:rsidRPr="000563C6" w:rsidRDefault="00A76818">
            <w:pPr>
              <w:pStyle w:val="TableParagraph"/>
              <w:rPr>
                <w:rFonts w:ascii="Times New Roman"/>
                <w:sz w:val="14"/>
                <w:lang w:val="pt-PT"/>
              </w:rPr>
            </w:pPr>
          </w:p>
        </w:tc>
      </w:tr>
    </w:tbl>
    <w:p w:rsidR="00407E5A" w:rsidRPr="009626EA" w:rsidRDefault="00407E5A" w:rsidP="000563C6">
      <w:pPr>
        <w:rPr>
          <w:lang w:val="pt-PT"/>
        </w:rPr>
      </w:pPr>
    </w:p>
    <w:sectPr w:rsidR="00407E5A" w:rsidRPr="009626EA" w:rsidSect="00A76818">
      <w:type w:val="continuous"/>
      <w:pgSz w:w="11910" w:h="16840"/>
      <w:pgMar w:top="740" w:right="62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76818"/>
    <w:rsid w:val="000563C6"/>
    <w:rsid w:val="000E6005"/>
    <w:rsid w:val="00244D8F"/>
    <w:rsid w:val="00257674"/>
    <w:rsid w:val="00407E5A"/>
    <w:rsid w:val="0045167B"/>
    <w:rsid w:val="004B538A"/>
    <w:rsid w:val="00527CBC"/>
    <w:rsid w:val="00711043"/>
    <w:rsid w:val="008D540D"/>
    <w:rsid w:val="009626EA"/>
    <w:rsid w:val="009D33C1"/>
    <w:rsid w:val="00A33523"/>
    <w:rsid w:val="00A614BB"/>
    <w:rsid w:val="00A76818"/>
    <w:rsid w:val="00AC4C5E"/>
    <w:rsid w:val="00AF6A96"/>
    <w:rsid w:val="00B12C8D"/>
    <w:rsid w:val="00B73202"/>
    <w:rsid w:val="00B73DBB"/>
    <w:rsid w:val="00B80623"/>
    <w:rsid w:val="00C01BA4"/>
    <w:rsid w:val="00D808EA"/>
    <w:rsid w:val="00DB627D"/>
    <w:rsid w:val="00E41DAD"/>
    <w:rsid w:val="00EB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6818"/>
    <w:rPr>
      <w:rFonts w:ascii="Tw Cen MT" w:eastAsia="Tw Cen MT" w:hAnsi="Tw Cen MT" w:cs="Tw Cen MT"/>
      <w:lang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8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76818"/>
    <w:pPr>
      <w:spacing w:before="5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rsid w:val="00A76818"/>
  </w:style>
  <w:style w:type="paragraph" w:customStyle="1" w:styleId="TableParagraph">
    <w:name w:val="Table Paragraph"/>
    <w:basedOn w:val="Normal"/>
    <w:uiPriority w:val="1"/>
    <w:qFormat/>
    <w:rsid w:val="00A76818"/>
  </w:style>
  <w:style w:type="paragraph" w:styleId="Textodebalo">
    <w:name w:val="Balloon Text"/>
    <w:basedOn w:val="Normal"/>
    <w:link w:val="TextodebaloCarcter"/>
    <w:uiPriority w:val="99"/>
    <w:semiHidden/>
    <w:unhideWhenUsed/>
    <w:rsid w:val="00C01BA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01BA4"/>
    <w:rPr>
      <w:rFonts w:ascii="Tahoma" w:eastAsia="Tw Cen MT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Gerður G. Óskarsdóttir</dc:creator>
  <cp:lastModifiedBy>Faturação</cp:lastModifiedBy>
  <cp:revision>19</cp:revision>
  <dcterms:created xsi:type="dcterms:W3CDTF">2020-11-12T13:35:00Z</dcterms:created>
  <dcterms:modified xsi:type="dcterms:W3CDTF">2020-11-17T08:53:00Z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